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C5D" w:rsidRPr="00974C5D" w:rsidRDefault="00974C5D" w:rsidP="00974C5D">
      <w:pPr>
        <w:pBdr>
          <w:bottom w:val="single" w:sz="6" w:space="8" w:color="EDEDED"/>
        </w:pBdr>
        <w:spacing w:after="150" w:line="375" w:lineRule="atLeast"/>
        <w:jc w:val="center"/>
        <w:outlineLvl w:val="0"/>
        <w:rPr>
          <w:rFonts w:ascii="Arial Black" w:eastAsia="Times New Roman" w:hAnsi="Arial Black" w:cs="Times New Roman"/>
          <w:b/>
          <w:bCs/>
          <w:i/>
          <w:color w:val="C00000"/>
          <w:kern w:val="36"/>
          <w:sz w:val="40"/>
          <w:szCs w:val="40"/>
          <w:u w:val="single"/>
          <w:lang w:eastAsia="ru-RU"/>
        </w:rPr>
      </w:pPr>
      <w:r w:rsidRPr="00974C5D">
        <w:rPr>
          <w:rFonts w:ascii="Arial Black" w:eastAsia="Times New Roman" w:hAnsi="Arial Black" w:cs="Times New Roman"/>
          <w:b/>
          <w:bCs/>
          <w:i/>
          <w:color w:val="C00000"/>
          <w:kern w:val="36"/>
          <w:sz w:val="40"/>
          <w:szCs w:val="40"/>
          <w:u w:val="single"/>
          <w:lang w:eastAsia="ru-RU"/>
        </w:rPr>
        <w:t>Правила дорожного движения для скутеров 2017 года</w:t>
      </w:r>
    </w:p>
    <w:p w:rsidR="00974C5D" w:rsidRDefault="00974C5D" w:rsidP="00974C5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375285</wp:posOffset>
            </wp:positionV>
            <wp:extent cx="2809875" cy="2809875"/>
            <wp:effectExtent l="0" t="0" r="9525" b="9525"/>
            <wp:wrapSquare wrapText="bothSides"/>
            <wp:docPr id="1" name="Рисунок 1" descr="Правила дорожного движения для скуте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дорожного движения для скутер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C5D" w:rsidRDefault="00974C5D" w:rsidP="00974C5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974C5D" w:rsidRPr="00974C5D" w:rsidRDefault="00974C5D" w:rsidP="00974C5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р</w:t>
      </w: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амках правил дорожного движения понятие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</w:t>
      </w: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мопед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</w:t>
      </w: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включает в себя понятие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</w:t>
      </w: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скутер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</w:t>
      </w: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т.е. ПДД для скутеров 2017 года аналогичны правилам для мопедов. Ну а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</w:t>
      </w: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скутер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</w:t>
      </w: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«</w:t>
      </w: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мопед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</w:t>
      </w: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 точки зрения правил - это одно и то же.</w:t>
      </w:r>
    </w:p>
    <w:p w:rsidR="00974C5D" w:rsidRDefault="00974C5D" w:rsidP="00974C5D">
      <w:pPr>
        <w:pBdr>
          <w:top w:val="single" w:sz="6" w:space="15" w:color="EDEDED"/>
        </w:pBdr>
        <w:spacing w:before="150"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74C5D" w:rsidRDefault="00974C5D" w:rsidP="00974C5D">
      <w:pPr>
        <w:pBdr>
          <w:top w:val="single" w:sz="6" w:space="15" w:color="EDEDED"/>
        </w:pBdr>
        <w:spacing w:before="150"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74C5D" w:rsidRPr="00974C5D" w:rsidRDefault="00974C5D" w:rsidP="00974C5D">
      <w:pPr>
        <w:pBdr>
          <w:top w:val="single" w:sz="6" w:space="15" w:color="EDEDED"/>
        </w:pBdr>
        <w:spacing w:before="150"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u w:val="single"/>
          <w:lang w:eastAsia="ru-RU"/>
        </w:rPr>
      </w:pPr>
      <w:r w:rsidRPr="00974C5D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u w:val="single"/>
          <w:lang w:eastAsia="ru-RU"/>
        </w:rPr>
        <w:t xml:space="preserve">Со </w:t>
      </w:r>
      <w:proofErr w:type="spellStart"/>
      <w:r w:rsidRPr="00974C5D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u w:val="single"/>
          <w:lang w:eastAsia="ru-RU"/>
        </w:rPr>
        <w:t>скольки</w:t>
      </w:r>
      <w:proofErr w:type="spellEnd"/>
      <w:r w:rsidRPr="00974C5D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u w:val="single"/>
          <w:lang w:eastAsia="ru-RU"/>
        </w:rPr>
        <w:t xml:space="preserve"> лет можно ездить на скутере в 2017 году?</w:t>
      </w:r>
    </w:p>
    <w:p w:rsidR="00974C5D" w:rsidRPr="00974C5D" w:rsidRDefault="00974C5D" w:rsidP="00974C5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настоящее время минимальный возраст для управления скутером </w:t>
      </w:r>
      <w:hyperlink r:id="rId6" w:history="1">
        <w:r w:rsidRPr="00974C5D">
          <w:rPr>
            <w:rFonts w:ascii="Times New Roman" w:eastAsia="Times New Roman" w:hAnsi="Times New Roman" w:cs="Times New Roman"/>
            <w:color w:val="8A0000"/>
            <w:sz w:val="32"/>
            <w:szCs w:val="32"/>
            <w:u w:val="single"/>
            <w:bdr w:val="none" w:sz="0" w:space="0" w:color="auto" w:frame="1"/>
            <w:lang w:eastAsia="ru-RU"/>
          </w:rPr>
          <w:t>ПДД</w:t>
        </w:r>
      </w:hyperlink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не регламентируется.</w:t>
      </w:r>
    </w:p>
    <w:p w:rsidR="00974C5D" w:rsidRPr="00974C5D" w:rsidRDefault="00974C5D" w:rsidP="00974C5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Однако для управления мопедом необходимо водительское удостоверение любой категории, которое </w:t>
      </w:r>
      <w:proofErr w:type="gramStart"/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можно получить только</w:t>
      </w:r>
      <w:proofErr w:type="gramEnd"/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начиная с 16-летнего возраста. Так что на скутер можно садиться только </w:t>
      </w:r>
      <w:r w:rsidRPr="00974C5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 16 лет</w:t>
      </w: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и ни днем раньше.</w:t>
      </w:r>
    </w:p>
    <w:p w:rsidR="00974C5D" w:rsidRPr="00974C5D" w:rsidRDefault="00974C5D" w:rsidP="00974C5D">
      <w:pPr>
        <w:pBdr>
          <w:top w:val="single" w:sz="6" w:space="15" w:color="EDEDED"/>
        </w:pBdr>
        <w:spacing w:before="150"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u w:val="single"/>
          <w:lang w:eastAsia="ru-RU"/>
        </w:rPr>
      </w:pPr>
      <w:r w:rsidRPr="00974C5D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u w:val="single"/>
          <w:lang w:eastAsia="ru-RU"/>
        </w:rPr>
        <w:t>Можно ли ездить на мопеде без прав в 2017 году?</w:t>
      </w:r>
    </w:p>
    <w:p w:rsidR="00974C5D" w:rsidRPr="00974C5D" w:rsidRDefault="00974C5D" w:rsidP="00974C5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Пункт 2.1.1 правил дорожного движения обязывает водителя скутера иметь при себе водительское удостоверение:</w:t>
      </w:r>
    </w:p>
    <w:p w:rsidR="00974C5D" w:rsidRPr="00974C5D" w:rsidRDefault="00974C5D" w:rsidP="00974C5D">
      <w:pPr>
        <w:shd w:val="clear" w:color="auto" w:fill="F8FCFE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2.1.1. Иметь при себе и по требованию сотрудников полиции передавать им, для проверки:</w:t>
      </w:r>
    </w:p>
    <w:p w:rsidR="00974C5D" w:rsidRPr="00974C5D" w:rsidRDefault="00974C5D" w:rsidP="00974C5D">
      <w:pPr>
        <w:shd w:val="clear" w:color="auto" w:fill="F8FC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водительское удостоверение или временное разрешение на право управления транспортным средством соответствующей категории;</w:t>
      </w:r>
    </w:p>
    <w:p w:rsidR="00974C5D" w:rsidRPr="00974C5D" w:rsidRDefault="00974C5D" w:rsidP="00974C5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Обратите внимание, водитель должен иметь для скутера права </w:t>
      </w:r>
      <w:hyperlink r:id="rId7" w:history="1">
        <w:r w:rsidRPr="00974C5D">
          <w:rPr>
            <w:rFonts w:ascii="Times New Roman" w:eastAsia="Times New Roman" w:hAnsi="Times New Roman" w:cs="Times New Roman"/>
            <w:color w:val="8A0000"/>
            <w:sz w:val="32"/>
            <w:szCs w:val="32"/>
            <w:u w:val="single"/>
            <w:bdr w:val="none" w:sz="0" w:space="0" w:color="auto" w:frame="1"/>
            <w:lang w:eastAsia="ru-RU"/>
          </w:rPr>
          <w:t>категории</w:t>
        </w:r>
      </w:hyperlink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М либо любой другой категории.</w:t>
      </w:r>
    </w:p>
    <w:p w:rsidR="00974C5D" w:rsidRPr="00974C5D" w:rsidRDefault="00974C5D" w:rsidP="00974C5D">
      <w:pPr>
        <w:pBdr>
          <w:top w:val="single" w:sz="6" w:space="15" w:color="EDEDED"/>
        </w:pBdr>
        <w:spacing w:before="150"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u w:val="single"/>
          <w:lang w:eastAsia="ru-RU"/>
        </w:rPr>
      </w:pPr>
      <w:r w:rsidRPr="00974C5D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u w:val="single"/>
          <w:lang w:eastAsia="ru-RU"/>
        </w:rPr>
        <w:lastRenderedPageBreak/>
        <w:t>Расположение скутера на проезжей части</w:t>
      </w:r>
    </w:p>
    <w:p w:rsidR="00974C5D" w:rsidRPr="00974C5D" w:rsidRDefault="00974C5D" w:rsidP="00974C5D">
      <w:pPr>
        <w:shd w:val="clear" w:color="auto" w:fill="F8FCFE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24.7. Водители мопедов должны двигаться по правому краю проезжей части в один ряд либо по полосе для велосипедистов.</w:t>
      </w:r>
    </w:p>
    <w:p w:rsidR="00974C5D" w:rsidRPr="00974C5D" w:rsidRDefault="00974C5D" w:rsidP="00974C5D">
      <w:pPr>
        <w:shd w:val="clear" w:color="auto" w:fill="F8FC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Допускается движение водителей мопедов по обочине, если это не создает помех пешеходам.</w:t>
      </w:r>
    </w:p>
    <w:p w:rsidR="00974C5D" w:rsidRPr="00974C5D" w:rsidRDefault="00974C5D" w:rsidP="00974C5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1215390</wp:posOffset>
            </wp:positionV>
            <wp:extent cx="1466850" cy="1466850"/>
            <wp:effectExtent l="0" t="0" r="0" b="0"/>
            <wp:wrapTight wrapText="bothSides">
              <wp:wrapPolygon edited="0">
                <wp:start x="1403" y="281"/>
                <wp:lineTo x="561" y="1122"/>
                <wp:lineTo x="0" y="3086"/>
                <wp:lineTo x="0" y="18795"/>
                <wp:lineTo x="1122" y="21319"/>
                <wp:lineTo x="19636" y="21319"/>
                <wp:lineTo x="20197" y="20758"/>
                <wp:lineTo x="21039" y="18795"/>
                <wp:lineTo x="21039" y="3647"/>
                <wp:lineTo x="20478" y="1122"/>
                <wp:lineTo x="19636" y="281"/>
                <wp:lineTo x="1403" y="281"/>
              </wp:wrapPolygon>
            </wp:wrapTight>
            <wp:docPr id="2" name="Рисунок 2" descr="Знак 5.14.2 Полоса для велосипедис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5.14.2 Полоса для велосипедист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Движение скутеров </w:t>
      </w: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по проезжей части</w:t>
      </w: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разрешено только в один ряд по правому краю проезжей части. Обратите внимание, что скутер не обязательно должен ехать в пределах крайней правой полосы. Например,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ПДД</w:t>
      </w: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для скутера разрешают объехать остановившийся на остановке троллейбус или автобус.</w:t>
      </w:r>
    </w:p>
    <w:p w:rsidR="00974C5D" w:rsidRPr="00974C5D" w:rsidRDefault="00974C5D" w:rsidP="00974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Правила управления скутером разрешают также и движение </w:t>
      </w: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по выделенной полосе для велосипедистов</w:t>
      </w: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обозначенной сочетанием знаков:</w:t>
      </w:r>
    </w:p>
    <w:p w:rsidR="00974C5D" w:rsidRPr="00974C5D" w:rsidRDefault="00974C5D" w:rsidP="00974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Также движение скутеров возможно и </w:t>
      </w: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по обочине</w:t>
      </w: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При этом не допускается создание помех пешеходам.</w:t>
      </w:r>
    </w:p>
    <w:p w:rsidR="00974C5D" w:rsidRPr="00974C5D" w:rsidRDefault="00974C5D" w:rsidP="00974C5D">
      <w:pPr>
        <w:pBdr>
          <w:top w:val="single" w:sz="6" w:space="15" w:color="EDEDED"/>
        </w:pBdr>
        <w:spacing w:before="150"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u w:val="single"/>
          <w:lang w:eastAsia="ru-RU"/>
        </w:rPr>
      </w:pPr>
      <w:r w:rsidRPr="00974C5D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u w:val="single"/>
          <w:lang w:eastAsia="ru-RU"/>
        </w:rPr>
        <w:t>Особенности перевозки пассажиров на скутере</w:t>
      </w:r>
    </w:p>
    <w:p w:rsidR="00974C5D" w:rsidRPr="00974C5D" w:rsidRDefault="00974C5D" w:rsidP="00974C5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Особенности перевозки пассажиров на скутере регламентируются пунктом 22.2</w:t>
      </w: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vertAlign w:val="superscript"/>
          <w:lang w:eastAsia="ru-RU"/>
        </w:rPr>
        <w:t>1</w:t>
      </w: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ПДД:</w:t>
      </w:r>
    </w:p>
    <w:p w:rsidR="00974C5D" w:rsidRPr="00974C5D" w:rsidRDefault="00974C5D" w:rsidP="00974C5D">
      <w:pPr>
        <w:shd w:val="clear" w:color="auto" w:fill="F8FCFE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22.2</w:t>
      </w:r>
      <w:r w:rsidRPr="00974C5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vertAlign w:val="superscript"/>
          <w:lang w:eastAsia="ru-RU"/>
        </w:rPr>
        <w:t>1</w:t>
      </w:r>
      <w:r w:rsidRPr="00974C5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.</w:t>
      </w: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Перевозка людей на мотоцикле должна осуществляться водителем, имеющим водительское удостоверение на право управления транспортными средствами категории "А" или подкатегории "A1" в течение 2 и более лет, перевозка людей на мопеде должна осуществляться водителем, имеющим водительское удостоверение на право управления транспортными средствами любой категории или подкатегории в течение 2 и более лет.</w:t>
      </w:r>
    </w:p>
    <w:p w:rsidR="00974C5D" w:rsidRPr="00974C5D" w:rsidRDefault="00974C5D" w:rsidP="00974C5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Перевозить пассажиров может только водитель, имеющий водительское удостоверению любой категории в течение как минимум 2-х лет. Т.е. начинающий водитель перевозить пассажиров на скутере не имеет права.</w:t>
      </w:r>
    </w:p>
    <w:p w:rsidR="00974C5D" w:rsidRPr="00974C5D" w:rsidRDefault="00974C5D" w:rsidP="00974C5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Кроме того, требования к перевозке пассажиров устанавливаются пунктом 24.8 ПДД:</w:t>
      </w:r>
    </w:p>
    <w:p w:rsidR="00974C5D" w:rsidRPr="00974C5D" w:rsidRDefault="00974C5D" w:rsidP="00974C5D">
      <w:pPr>
        <w:shd w:val="clear" w:color="auto" w:fill="F8FC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lastRenderedPageBreak/>
        <w:t>24.8. Велосипедистам и водителям мопедов запрещается:</w:t>
      </w:r>
    </w:p>
    <w:p w:rsidR="00974C5D" w:rsidRPr="00974C5D" w:rsidRDefault="00974C5D" w:rsidP="00974C5D">
      <w:pPr>
        <w:numPr>
          <w:ilvl w:val="0"/>
          <w:numId w:val="1"/>
        </w:numPr>
        <w:shd w:val="clear" w:color="auto" w:fill="F8FCFE"/>
        <w:spacing w:before="75"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перевозить пассажиров, если это не предусмотрено конструкцией транспортного средства;</w:t>
      </w:r>
    </w:p>
    <w:p w:rsidR="00974C5D" w:rsidRPr="00974C5D" w:rsidRDefault="00974C5D" w:rsidP="00974C5D">
      <w:pPr>
        <w:numPr>
          <w:ilvl w:val="0"/>
          <w:numId w:val="1"/>
        </w:numPr>
        <w:shd w:val="clear" w:color="auto" w:fill="F8FCFE"/>
        <w:spacing w:before="75"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перевозить детей до 7 лет при отсутствии специально оборудованных для них мест;</w:t>
      </w:r>
    </w:p>
    <w:p w:rsidR="00974C5D" w:rsidRPr="00974C5D" w:rsidRDefault="00974C5D" w:rsidP="00974C5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Таким образом, перевозить пассажиров на мопеде можно только в том случае, если конструкция транспортного средства предусматривает дополнительные пассажирские места. Также информация о количестве пассажиров должна быть указана в документах транспортного средства.</w:t>
      </w:r>
    </w:p>
    <w:p w:rsidR="00974C5D" w:rsidRPr="00974C5D" w:rsidRDefault="00974C5D" w:rsidP="00974C5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Отдельного внимания заслуживает перевозка детей в возрасте до 7 лет. Для ребенка должно быть предусмотрено специально оборудованное место.</w:t>
      </w:r>
    </w:p>
    <w:p w:rsidR="00974C5D" w:rsidRPr="00974C5D" w:rsidRDefault="00974C5D" w:rsidP="00974C5D">
      <w:pPr>
        <w:pBdr>
          <w:top w:val="single" w:sz="6" w:space="15" w:color="EDEDED"/>
        </w:pBdr>
        <w:spacing w:before="150"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u w:val="single"/>
          <w:lang w:eastAsia="ru-RU"/>
        </w:rPr>
      </w:pPr>
      <w:r w:rsidRPr="00974C5D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u w:val="single"/>
          <w:lang w:eastAsia="ru-RU"/>
        </w:rPr>
        <w:t>Что запрещается делать водителям скутеров?</w:t>
      </w:r>
    </w:p>
    <w:p w:rsidR="00974C5D" w:rsidRPr="00974C5D" w:rsidRDefault="00974C5D" w:rsidP="00974C5D">
      <w:pPr>
        <w:shd w:val="clear" w:color="auto" w:fill="F8FCFE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24.8. Велосипедистам и водителям мопедов запрещается:</w:t>
      </w:r>
    </w:p>
    <w:p w:rsidR="00974C5D" w:rsidRPr="00974C5D" w:rsidRDefault="00974C5D" w:rsidP="00974C5D">
      <w:pPr>
        <w:numPr>
          <w:ilvl w:val="0"/>
          <w:numId w:val="2"/>
        </w:numPr>
        <w:shd w:val="clear" w:color="auto" w:fill="F8FCFE"/>
        <w:spacing w:before="75"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управлять велосипедом, мопедом, не держась за руль хотя бы одной рукой;</w:t>
      </w:r>
    </w:p>
    <w:p w:rsidR="00974C5D" w:rsidRDefault="00974C5D" w:rsidP="00974C5D">
      <w:pPr>
        <w:numPr>
          <w:ilvl w:val="0"/>
          <w:numId w:val="2"/>
        </w:numPr>
        <w:shd w:val="clear" w:color="auto" w:fill="F8FCFE"/>
        <w:spacing w:before="75"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974C5D" w:rsidRPr="00974C5D" w:rsidRDefault="00974C5D" w:rsidP="00974C5D">
      <w:pPr>
        <w:numPr>
          <w:ilvl w:val="0"/>
          <w:numId w:val="2"/>
        </w:numPr>
        <w:shd w:val="clear" w:color="auto" w:fill="F8FCFE"/>
        <w:spacing w:before="75"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974C5D" w:rsidRPr="00974C5D" w:rsidRDefault="00974C5D" w:rsidP="00974C5D">
      <w:pPr>
        <w:numPr>
          <w:ilvl w:val="0"/>
          <w:numId w:val="3"/>
        </w:numPr>
        <w:shd w:val="clear" w:color="auto" w:fill="F8FCFE"/>
        <w:spacing w:before="75"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двигаться по дороге без застегнутого мотошлема (для водителей мопедов);</w:t>
      </w:r>
    </w:p>
    <w:p w:rsidR="00974C5D" w:rsidRPr="00974C5D" w:rsidRDefault="00974C5D" w:rsidP="00974C5D">
      <w:pPr>
        <w:numPr>
          <w:ilvl w:val="0"/>
          <w:numId w:val="3"/>
        </w:numPr>
        <w:shd w:val="clear" w:color="auto" w:fill="F8FCFE"/>
        <w:spacing w:before="75"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пересекать дорогу по пешеходным переходам.</w:t>
      </w:r>
    </w:p>
    <w:p w:rsidR="00974C5D" w:rsidRPr="00974C5D" w:rsidRDefault="00974C5D" w:rsidP="00974C5D">
      <w:pPr>
        <w:shd w:val="clear" w:color="auto" w:fill="F8FCFE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74C5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24.9. Запрещается буксировка велосипедов и мопедов, а также буксировка велосипедами и мопедами, кроме буксировки прицепа, предназначенного для эксплуатации с велосипедом или мопедом.</w:t>
      </w:r>
      <w:bookmarkStart w:id="0" w:name="_GoBack"/>
      <w:bookmarkEnd w:id="0"/>
    </w:p>
    <w:sectPr w:rsidR="00974C5D" w:rsidRPr="00974C5D" w:rsidSect="00974C5D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1399A"/>
    <w:multiLevelType w:val="multilevel"/>
    <w:tmpl w:val="11CE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E1063"/>
    <w:multiLevelType w:val="multilevel"/>
    <w:tmpl w:val="98CC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F4958"/>
    <w:multiLevelType w:val="multilevel"/>
    <w:tmpl w:val="15BE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5D"/>
    <w:rsid w:val="00974C5D"/>
    <w:rsid w:val="00CB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3F550-F165-46C8-B39A-9A94B3BC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7964">
          <w:blockQuote w:val="1"/>
          <w:marLeft w:val="150"/>
          <w:marRight w:val="150"/>
          <w:marTop w:val="150"/>
          <w:marBottom w:val="150"/>
          <w:divBdr>
            <w:top w:val="single" w:sz="6" w:space="8" w:color="12A3EB"/>
            <w:left w:val="single" w:sz="36" w:space="11" w:color="12A3EB"/>
            <w:bottom w:val="single" w:sz="6" w:space="8" w:color="12A3EB"/>
            <w:right w:val="single" w:sz="6" w:space="11" w:color="12A3EB"/>
          </w:divBdr>
        </w:div>
        <w:div w:id="1428304579">
          <w:blockQuote w:val="1"/>
          <w:marLeft w:val="150"/>
          <w:marRight w:val="150"/>
          <w:marTop w:val="150"/>
          <w:marBottom w:val="150"/>
          <w:divBdr>
            <w:top w:val="single" w:sz="6" w:space="8" w:color="12A3EB"/>
            <w:left w:val="single" w:sz="36" w:space="11" w:color="12A3EB"/>
            <w:bottom w:val="single" w:sz="6" w:space="8" w:color="12A3EB"/>
            <w:right w:val="single" w:sz="6" w:space="11" w:color="12A3EB"/>
          </w:divBdr>
        </w:div>
        <w:div w:id="2053798176">
          <w:blockQuote w:val="1"/>
          <w:marLeft w:val="150"/>
          <w:marRight w:val="150"/>
          <w:marTop w:val="150"/>
          <w:marBottom w:val="150"/>
          <w:divBdr>
            <w:top w:val="single" w:sz="6" w:space="8" w:color="12A3EB"/>
            <w:left w:val="single" w:sz="36" w:space="11" w:color="12A3EB"/>
            <w:bottom w:val="single" w:sz="6" w:space="8" w:color="12A3EB"/>
            <w:right w:val="single" w:sz="6" w:space="11" w:color="12A3EB"/>
          </w:divBdr>
        </w:div>
        <w:div w:id="1701202241">
          <w:blockQuote w:val="1"/>
          <w:marLeft w:val="150"/>
          <w:marRight w:val="150"/>
          <w:marTop w:val="150"/>
          <w:marBottom w:val="150"/>
          <w:divBdr>
            <w:top w:val="single" w:sz="6" w:space="8" w:color="12A3EB"/>
            <w:left w:val="single" w:sz="36" w:space="11" w:color="12A3EB"/>
            <w:bottom w:val="single" w:sz="6" w:space="8" w:color="12A3EB"/>
            <w:right w:val="single" w:sz="6" w:space="11" w:color="12A3EB"/>
          </w:divBdr>
        </w:div>
        <w:div w:id="1107624544">
          <w:blockQuote w:val="1"/>
          <w:marLeft w:val="150"/>
          <w:marRight w:val="150"/>
          <w:marTop w:val="150"/>
          <w:marBottom w:val="150"/>
          <w:divBdr>
            <w:top w:val="single" w:sz="6" w:space="8" w:color="12A3EB"/>
            <w:left w:val="single" w:sz="36" w:space="11" w:color="12A3EB"/>
            <w:bottom w:val="single" w:sz="6" w:space="8" w:color="12A3EB"/>
            <w:right w:val="single" w:sz="6" w:space="11" w:color="12A3EB"/>
          </w:divBdr>
        </w:div>
        <w:div w:id="246887331">
          <w:blockQuote w:val="1"/>
          <w:marLeft w:val="150"/>
          <w:marRight w:val="150"/>
          <w:marTop w:val="150"/>
          <w:marBottom w:val="150"/>
          <w:divBdr>
            <w:top w:val="single" w:sz="6" w:space="8" w:color="12A3EB"/>
            <w:left w:val="single" w:sz="36" w:space="11" w:color="12A3EB"/>
            <w:bottom w:val="single" w:sz="6" w:space="8" w:color="12A3EB"/>
            <w:right w:val="single" w:sz="6" w:space="11" w:color="12A3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pddmaster.ru/voditelskie-prava/kategorii-voditelskix-pra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ddmaster.ru/documents/pd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Manager-17-2</dc:creator>
  <cp:keywords/>
  <dc:description/>
  <cp:lastModifiedBy>Manager-17-2</cp:lastModifiedBy>
  <cp:revision>1</cp:revision>
  <dcterms:created xsi:type="dcterms:W3CDTF">2017-08-10T06:53:00Z</dcterms:created>
  <dcterms:modified xsi:type="dcterms:W3CDTF">2017-08-10T07:02:00Z</dcterms:modified>
</cp:coreProperties>
</file>